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/>
        <w:keepLines/>
        <w:widowControl/>
        <w:numPr>
          <w:ilvl w:val="0"/>
          <w:numId w:val="0"/>
        </w:numPr>
        <w:suppressAutoHyphens w:val="true"/>
        <w:spacing w:lineRule="auto" w:line="240"/>
        <w:jc w:val="center"/>
        <w:outlineLvl w:val="0"/>
        <w:rPr/>
      </w:pPr>
      <w:r>
        <w:rPr/>
        <w:t xml:space="preserve">MODELE DE DECLARATION DE MANDATAIRE FINANCIER </w:t>
      </w:r>
    </w:p>
    <w:p>
      <w:pPr>
        <w:pStyle w:val="Titre1"/>
        <w:keepNext/>
        <w:keepLines/>
        <w:widowControl/>
        <w:numPr>
          <w:ilvl w:val="0"/>
          <w:numId w:val="0"/>
        </w:numPr>
        <w:suppressAutoHyphens w:val="true"/>
        <w:spacing w:lineRule="auto" w:line="240"/>
        <w:jc w:val="center"/>
        <w:outlineLvl w:val="0"/>
        <w:rPr/>
      </w:pPr>
      <w:bookmarkStart w:id="0" w:name="_Toc68627247"/>
      <w:r>
        <w:rPr/>
        <w:t>(association de financement électorale)</w:t>
      </w:r>
      <w:bookmarkEnd w:id="0"/>
      <w:r>
        <w:rPr/>
        <w:t xml:space="preserve">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center"/>
        <w:rPr/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 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 xml:space="preserve">Candidat(e) dans le cadre des </w:t>
      </w:r>
      <w:r>
        <w:rPr>
          <w:szCs w:val="21"/>
        </w:rPr>
        <w:t>élections sénatoriales de 2023 dans le département</w:t>
      </w:r>
      <w:r>
        <w:rPr>
          <w:sz w:val="22"/>
          <w:szCs w:val="22"/>
        </w:rPr>
        <w:t xml:space="preserve"> </w:t>
      </w:r>
      <w:bookmarkStart w:id="1" w:name="__DdeLink__65_188246540"/>
      <w:r>
        <w:rPr>
          <w:sz w:val="22"/>
          <w:szCs w:val="22"/>
        </w:rPr>
        <w:t>des Yvelines</w:t>
      </w:r>
      <w:bookmarkEnd w:id="1"/>
      <w:r>
        <w:rPr>
          <w:sz w:val="22"/>
          <w:szCs w:val="22"/>
        </w:rPr>
        <w:t>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 xml:space="preserve">.…………………………………………………………………….……………, </w:t>
      </w:r>
    </w:p>
    <w:p>
      <w:pPr>
        <w:pStyle w:val="Normal"/>
        <w:rPr/>
      </w:pPr>
      <w:r>
        <w:rPr>
          <w:sz w:val="22"/>
          <w:szCs w:val="22"/>
        </w:rPr>
        <w:t xml:space="preserve">candidat(e) aux </w:t>
      </w:r>
      <w:r>
        <w:rPr>
          <w:szCs w:val="21"/>
        </w:rPr>
        <w:t>élections sénatoriales de 2023 dans le département</w:t>
      </w:r>
      <w:r>
        <w:rPr>
          <w:sz w:val="22"/>
          <w:szCs w:val="22"/>
        </w:rPr>
        <w:t xml:space="preserve"> des Yvelines.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79" w:footer="704" w:bottom="14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00000A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/>
      <w:keepLines/>
      <w:suppressAutoHyphens w:val="true"/>
      <w:bidi w:val="0"/>
      <w:spacing w:before="0" w:after="0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/>
      <w:keepLines/>
      <w:numPr>
        <w:ilvl w:val="1"/>
        <w:numId w:val="1"/>
      </w:numPr>
      <w:spacing w:before="360" w:after="240"/>
      <w:outlineLvl w:val="1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/>
      <w:keepLines/>
      <w:numPr>
        <w:ilvl w:val="2"/>
        <w:numId w:val="1"/>
      </w:numPr>
      <w:spacing w:before="240" w:after="240"/>
      <w:outlineLvl w:val="2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/>
      <w:keepLines/>
      <w:numPr>
        <w:ilvl w:val="4"/>
        <w:numId w:val="1"/>
      </w:numPr>
      <w:spacing w:before="240" w:after="240"/>
      <w:outlineLvl w:val="4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/>
      <w:keepLines/>
      <w:numPr>
        <w:ilvl w:val="5"/>
        <w:numId w:val="1"/>
      </w:numPr>
      <w:spacing w:before="200" w:after="0"/>
      <w:jc w:val="center"/>
      <w:outlineLvl w:val="5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1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00000A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7774-2F75-481B-987C-F6903F0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LibreOffice/5.3.4.2$Windows_x86 LibreOffice_project/f82d347ccc0be322489bf7da61d7e4ad13fe2ff3</Application>
  <Pages>1</Pages>
  <Words>139</Words>
  <Characters>1372</Characters>
  <CharactersWithSpaces>1494</CharactersWithSpaces>
  <Paragraphs>22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2023-03-15T15:32:34Z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